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2FAC" w14:textId="7DB67CC2" w:rsidR="00F657A3" w:rsidRPr="009177C2" w:rsidRDefault="00F657A3" w:rsidP="00F657A3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CC6521">
        <w:rPr>
          <w:rFonts w:ascii="Arial" w:hAnsi="Arial" w:cs="Arial"/>
          <w:sz w:val="17"/>
          <w:szCs w:val="17"/>
        </w:rPr>
        <w:t>74</w:t>
      </w:r>
      <w:bookmarkStart w:id="0" w:name="_GoBack"/>
      <w:bookmarkEnd w:id="0"/>
    </w:p>
    <w:p w14:paraId="197ECEE5" w14:textId="0EC8C72F" w:rsidR="009177C2" w:rsidRPr="009177C2" w:rsidRDefault="00F657A3" w:rsidP="00F657A3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3F6DEC64" w:rsidR="009177C2" w:rsidRPr="009177C2" w:rsidRDefault="00D841F5" w:rsidP="00815AE3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sz w:val="21"/>
                <w:szCs w:val="21"/>
              </w:rPr>
              <w:t>truč</w:t>
            </w:r>
            <w:r w:rsidRPr="00D841F5">
              <w:rPr>
                <w:rFonts w:ascii="Arial" w:hAnsi="Arial" w:cs="Arial"/>
                <w:sz w:val="21"/>
                <w:szCs w:val="21"/>
              </w:rPr>
              <w:t xml:space="preserve">ni </w:t>
            </w:r>
            <w:r w:rsidR="00815AE3">
              <w:rPr>
                <w:rFonts w:ascii="Arial" w:hAnsi="Arial" w:cs="Arial"/>
                <w:sz w:val="21"/>
                <w:szCs w:val="21"/>
              </w:rPr>
              <w:t>prije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15AE3">
              <w:rPr>
                <w:rFonts w:ascii="Arial" w:hAnsi="Arial" w:cs="Arial"/>
                <w:sz w:val="21"/>
                <w:szCs w:val="21"/>
              </w:rPr>
              <w:t>Elektrotehnika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209AB4F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153D544E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32D09DA1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0260F34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E97C42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33578C97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14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truč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nog 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prije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15AE3">
              <w:rPr>
                <w:rFonts w:ascii="Arial" w:hAnsi="Arial" w:cs="Arial"/>
                <w:sz w:val="21"/>
                <w:szCs w:val="21"/>
              </w:rPr>
              <w:t>Elektrotehnika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382E2EE8" w14:textId="245ECE87" w:rsidR="00C02564" w:rsidRDefault="00882460" w:rsidP="00C02564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i</w:t>
            </w:r>
            <w:r>
              <w:rPr>
                <w:rFonts w:ascii="Arial" w:hAnsi="Arial" w:cs="Arial"/>
                <w:bCs/>
                <w:sz w:val="21"/>
                <w:szCs w:val="21"/>
              </w:rPr>
              <w:t>jen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j</w:t>
            </w:r>
            <w:r>
              <w:rPr>
                <w:rFonts w:ascii="Arial" w:hAnsi="Arial" w:cs="Arial"/>
                <w:bCs/>
                <w:sz w:val="21"/>
                <w:szCs w:val="21"/>
              </w:rPr>
              <w:t>e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ni su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uvjeti za upis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sljedećih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 xml:space="preserve">a: 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Mjerenja u elektroenergetici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 xml:space="preserve"> Održavanje i ispitivanje električne opreme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 te </w:t>
            </w:r>
            <w:proofErr w:type="spellStart"/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Mikroregulatori</w:t>
            </w:r>
            <w:proofErr w:type="spellEnd"/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 xml:space="preserve"> i ugradivi mrežni sustavi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. Promjene za predmete 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Električna postrojenja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proofErr w:type="spellStart"/>
            <w:r w:rsidR="00B300A3" w:rsidRPr="00B300A3">
              <w:rPr>
                <w:rFonts w:ascii="Arial" w:hAnsi="Arial" w:cs="Arial"/>
                <w:bCs/>
                <w:sz w:val="21"/>
                <w:szCs w:val="21"/>
              </w:rPr>
              <w:t>Radiokomunikacije</w:t>
            </w:r>
            <w:proofErr w:type="spellEnd"/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 su p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 xml:space="preserve">oboljšanje opisa predmeta te zapisa ishoda učenja bez suštinskih izmjena u njihovom značenju kao i 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>sadržaja predmeta, p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romjena obveza studenata i načina vrednovanja postignuća ishoda učenja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 te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žurirana obvezna i dopunska literatura.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 U predmetima 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Regulacijska tehnika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Upravljanje elektromotornim pogonima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 napravljene su m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 xml:space="preserve">anje izmjene sadržaja 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>predmeta,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>p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romjena obveza studenata i načina vrednovanja postignuća ishoda učenja</w:t>
            </w:r>
            <w:r w:rsidR="00C02564">
              <w:rPr>
                <w:rFonts w:ascii="Arial" w:hAnsi="Arial" w:cs="Arial"/>
                <w:bCs/>
                <w:sz w:val="21"/>
                <w:szCs w:val="21"/>
              </w:rPr>
              <w:t xml:space="preserve"> te a</w:t>
            </w:r>
            <w:r w:rsidR="00C02564" w:rsidRPr="00C02564">
              <w:rPr>
                <w:rFonts w:ascii="Arial" w:hAnsi="Arial" w:cs="Arial"/>
                <w:bCs/>
                <w:sz w:val="21"/>
                <w:szCs w:val="21"/>
              </w:rPr>
              <w:t>žurirana obvezna literatura.</w:t>
            </w:r>
          </w:p>
          <w:p w14:paraId="61EB61F1" w14:textId="6A66D0E5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152582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152582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21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152582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E97C42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68B68" w14:textId="77777777" w:rsidR="00E97C42" w:rsidRDefault="00E97C42" w:rsidP="00DB4827">
      <w:r>
        <w:separator/>
      </w:r>
    </w:p>
  </w:endnote>
  <w:endnote w:type="continuationSeparator" w:id="0">
    <w:p w14:paraId="2F0DC133" w14:textId="77777777" w:rsidR="00E97C42" w:rsidRDefault="00E97C42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BB22D" w14:textId="77777777" w:rsidR="00E97C42" w:rsidRDefault="00E97C42" w:rsidP="00DB4827">
      <w:r>
        <w:separator/>
      </w:r>
    </w:p>
  </w:footnote>
  <w:footnote w:type="continuationSeparator" w:id="0">
    <w:p w14:paraId="616FFA01" w14:textId="77777777" w:rsidR="00E97C42" w:rsidRDefault="00E97C42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73F1D"/>
    <w:rsid w:val="000B74EE"/>
    <w:rsid w:val="000C2BDA"/>
    <w:rsid w:val="000D27C5"/>
    <w:rsid w:val="000D6DEA"/>
    <w:rsid w:val="001104AF"/>
    <w:rsid w:val="00152582"/>
    <w:rsid w:val="001F65B9"/>
    <w:rsid w:val="00237D6A"/>
    <w:rsid w:val="00244EA4"/>
    <w:rsid w:val="00256FB6"/>
    <w:rsid w:val="00263AF1"/>
    <w:rsid w:val="002A65D3"/>
    <w:rsid w:val="002B0F87"/>
    <w:rsid w:val="00377F73"/>
    <w:rsid w:val="003D5EB7"/>
    <w:rsid w:val="004105D9"/>
    <w:rsid w:val="004B427E"/>
    <w:rsid w:val="004B775D"/>
    <w:rsid w:val="005275DE"/>
    <w:rsid w:val="0056152F"/>
    <w:rsid w:val="0062408E"/>
    <w:rsid w:val="006C170C"/>
    <w:rsid w:val="006C6273"/>
    <w:rsid w:val="006E6C33"/>
    <w:rsid w:val="006F36D1"/>
    <w:rsid w:val="0070466A"/>
    <w:rsid w:val="007C61F4"/>
    <w:rsid w:val="00815AE3"/>
    <w:rsid w:val="008315C3"/>
    <w:rsid w:val="00882460"/>
    <w:rsid w:val="00890773"/>
    <w:rsid w:val="008C1376"/>
    <w:rsid w:val="008C36C8"/>
    <w:rsid w:val="008F5569"/>
    <w:rsid w:val="009047B2"/>
    <w:rsid w:val="009177C2"/>
    <w:rsid w:val="009419E0"/>
    <w:rsid w:val="009638CC"/>
    <w:rsid w:val="00A03BCB"/>
    <w:rsid w:val="00B02E94"/>
    <w:rsid w:val="00B300A3"/>
    <w:rsid w:val="00B5107B"/>
    <w:rsid w:val="00B91BF7"/>
    <w:rsid w:val="00BA1518"/>
    <w:rsid w:val="00BB5A04"/>
    <w:rsid w:val="00BC56F5"/>
    <w:rsid w:val="00BD2DF6"/>
    <w:rsid w:val="00C01C5A"/>
    <w:rsid w:val="00C02564"/>
    <w:rsid w:val="00C639FA"/>
    <w:rsid w:val="00CA776E"/>
    <w:rsid w:val="00CB1310"/>
    <w:rsid w:val="00CC2E4A"/>
    <w:rsid w:val="00CC6521"/>
    <w:rsid w:val="00D84145"/>
    <w:rsid w:val="00D841F5"/>
    <w:rsid w:val="00D923AA"/>
    <w:rsid w:val="00DA62C1"/>
    <w:rsid w:val="00DB4827"/>
    <w:rsid w:val="00DD4477"/>
    <w:rsid w:val="00E278E9"/>
    <w:rsid w:val="00E34141"/>
    <w:rsid w:val="00E97C42"/>
    <w:rsid w:val="00F3225D"/>
    <w:rsid w:val="00F53CD8"/>
    <w:rsid w:val="00F657A3"/>
    <w:rsid w:val="00FD05EF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24</cp:revision>
  <cp:lastPrinted>2023-01-18T09:24:00Z</cp:lastPrinted>
  <dcterms:created xsi:type="dcterms:W3CDTF">2023-02-16T13:50:00Z</dcterms:created>
  <dcterms:modified xsi:type="dcterms:W3CDTF">2023-06-02T10:23:00Z</dcterms:modified>
</cp:coreProperties>
</file>